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51" w:rsidRPr="004F672D" w:rsidRDefault="002F0851" w:rsidP="004F672D">
      <w:pPr>
        <w:jc w:val="center"/>
        <w:rPr>
          <w:sz w:val="40"/>
          <w:szCs w:val="40"/>
        </w:rPr>
      </w:pPr>
      <w:r>
        <w:rPr>
          <w:sz w:val="40"/>
          <w:szCs w:val="40"/>
        </w:rPr>
        <w:t xml:space="preserve">Lock In </w:t>
      </w:r>
      <w:r w:rsidRPr="004F672D">
        <w:rPr>
          <w:sz w:val="40"/>
          <w:szCs w:val="40"/>
        </w:rPr>
        <w:t>Reading Log</w:t>
      </w:r>
    </w:p>
    <w:p w:rsidR="002F0851" w:rsidRDefault="002F0851">
      <w:r>
        <w:t>Students must complete this reading log to participate in the Lock-In at the end of the year.  The log not only tracks which books you have read, but also the type of response activity completed for each book.</w:t>
      </w:r>
    </w:p>
    <w:p w:rsidR="002F0851" w:rsidRDefault="002F085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0"/>
        <w:gridCol w:w="2160"/>
        <w:gridCol w:w="2160"/>
        <w:gridCol w:w="2160"/>
      </w:tblGrid>
      <w:tr w:rsidR="002F0851" w:rsidRPr="003803DB" w:rsidTr="003803DB">
        <w:trPr>
          <w:trHeight w:val="2160"/>
          <w:jc w:val="center"/>
        </w:trPr>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Poetry Anthology</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Traditional Literature</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Realistic Fiction</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Historical Fiction</w:t>
            </w:r>
          </w:p>
        </w:tc>
      </w:tr>
      <w:tr w:rsidR="002F0851" w:rsidRPr="003803DB" w:rsidTr="003803DB">
        <w:trPr>
          <w:trHeight w:val="2160"/>
          <w:jc w:val="center"/>
        </w:trPr>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Fantasy</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Science Fiction</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Mystery</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Informational</w:t>
            </w:r>
          </w:p>
        </w:tc>
      </w:tr>
      <w:tr w:rsidR="002F0851" w:rsidRPr="003803DB" w:rsidTr="003803DB">
        <w:trPr>
          <w:trHeight w:val="2160"/>
          <w:jc w:val="center"/>
        </w:trPr>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Biography, Autobiography, or Memoir</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Poetry Anthology</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Traditional Literature</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Realistic Fiction</w:t>
            </w:r>
          </w:p>
        </w:tc>
      </w:tr>
      <w:tr w:rsidR="002F0851" w:rsidRPr="003803DB" w:rsidTr="003803DB">
        <w:trPr>
          <w:trHeight w:val="2160"/>
          <w:jc w:val="center"/>
        </w:trPr>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Fantasy</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Informational</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Graphic Novel</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Informational</w:t>
            </w:r>
          </w:p>
        </w:tc>
      </w:tr>
      <w:tr w:rsidR="002F0851" w:rsidRPr="003803DB" w:rsidTr="003803DB">
        <w:trPr>
          <w:trHeight w:val="2160"/>
          <w:jc w:val="center"/>
        </w:trPr>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Free Choice Chapter or Picture Book</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Free Choice Chapter Book</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Free Choice Chapter Book</w:t>
            </w:r>
          </w:p>
        </w:tc>
        <w:tc>
          <w:tcPr>
            <w:tcW w:w="2160" w:type="dxa"/>
            <w:tcBorders>
              <w:top w:val="single" w:sz="12" w:space="0" w:color="auto"/>
              <w:left w:val="single" w:sz="12" w:space="0" w:color="auto"/>
              <w:bottom w:val="single" w:sz="12" w:space="0" w:color="auto"/>
              <w:right w:val="single" w:sz="12" w:space="0" w:color="auto"/>
            </w:tcBorders>
          </w:tcPr>
          <w:p w:rsidR="002F0851" w:rsidRPr="003803DB" w:rsidRDefault="002F0851" w:rsidP="003803DB">
            <w:pPr>
              <w:spacing w:after="0" w:line="240" w:lineRule="auto"/>
              <w:jc w:val="center"/>
            </w:pPr>
            <w:r w:rsidRPr="003803DB">
              <w:t>Free Choice Chapter Book</w:t>
            </w:r>
          </w:p>
        </w:tc>
      </w:tr>
    </w:tbl>
    <w:p w:rsidR="002F0851" w:rsidRDefault="002F0851" w:rsidP="004F672D"/>
    <w:p w:rsidR="002F0851" w:rsidRDefault="002F0851" w:rsidP="004F672D"/>
    <w:p w:rsidR="002F0851" w:rsidRDefault="002F0851" w:rsidP="004F672D"/>
    <w:p w:rsidR="002F0851" w:rsidRPr="00A54292" w:rsidRDefault="002F0851" w:rsidP="004F672D">
      <w:pPr>
        <w:rPr>
          <w:b/>
          <w:sz w:val="28"/>
          <w:szCs w:val="28"/>
        </w:rPr>
      </w:pPr>
      <w:r w:rsidRPr="00A54292">
        <w:rPr>
          <w:b/>
          <w:sz w:val="28"/>
          <w:szCs w:val="28"/>
        </w:rPr>
        <w:t>Guidelines</w:t>
      </w:r>
    </w:p>
    <w:p w:rsidR="002F0851" w:rsidRDefault="002F0851" w:rsidP="004F672D">
      <w:r>
        <w:t xml:space="preserve">For each book, you must record on the chart, the title of the book, the date you completed reading the book and the type of response activity completed along with the book.  </w:t>
      </w:r>
    </w:p>
    <w:p w:rsidR="002F0851" w:rsidRDefault="002F0851" w:rsidP="004F672D">
      <w:r>
        <w:t xml:space="preserve">We will not require certain response activities with certain genres, but you must complete the specified number of each type of response activity to receive credit for the reading log.  </w:t>
      </w:r>
    </w:p>
    <w:p w:rsidR="002F0851" w:rsidRDefault="002F0851" w:rsidP="004F672D">
      <w:r>
        <w:t>We will not require that a certain number of books must be read by a certain time and all books must be read and response activities completed and turned in by May 4, 2012.  Anything after May 4 will not be considered for the Lock In.</w:t>
      </w:r>
    </w:p>
    <w:p w:rsidR="002F0851" w:rsidRPr="00256520" w:rsidRDefault="002F0851" w:rsidP="004F672D">
      <w:pPr>
        <w:rPr>
          <w:b/>
          <w:sz w:val="28"/>
          <w:szCs w:val="28"/>
        </w:rPr>
      </w:pPr>
      <w:r w:rsidRPr="00256520">
        <w:rPr>
          <w:b/>
          <w:sz w:val="28"/>
          <w:szCs w:val="28"/>
        </w:rPr>
        <w:t>Type of Response Activities</w:t>
      </w:r>
    </w:p>
    <w:p w:rsidR="002F0851" w:rsidRDefault="002F0851" w:rsidP="004F672D">
      <w:r w:rsidRPr="00256520">
        <w:rPr>
          <w:b/>
        </w:rPr>
        <w:t>Book Jacket Summaries</w:t>
      </w:r>
      <w:r>
        <w:rPr>
          <w:b/>
        </w:rPr>
        <w:t xml:space="preserve"> (at least 3)</w:t>
      </w:r>
      <w:r>
        <w:t xml:space="preserve"> –A book jacket summary is a short summary minimum of 50 words describing the book. It should not give away the ending, but should entice someone to read the book.  If it is part of a series or by an author you love, include the title of the series or a title written also written by the author.  A summary may not be used for Poetry Anthologies as they are a collection of poems, not stories.</w:t>
      </w:r>
    </w:p>
    <w:p w:rsidR="002F0851" w:rsidRDefault="002F0851" w:rsidP="004F672D">
      <w:r w:rsidRPr="00256520">
        <w:rPr>
          <w:b/>
        </w:rPr>
        <w:t>Book Commercials</w:t>
      </w:r>
      <w:r>
        <w:rPr>
          <w:b/>
        </w:rPr>
        <w:t xml:space="preserve"> (at least 3)</w:t>
      </w:r>
      <w:r>
        <w:t xml:space="preserve"> – A book commercial includes a short teaser for the book, why you think others should read it and some sort of visual for the book.  It can also include images that remind you about characters or themes of the book.  A book teaser is a very short description of the plot that does not give away any of the important parts of the book.  It does not spoil the ending for the next reader.</w:t>
      </w:r>
    </w:p>
    <w:p w:rsidR="002F0851" w:rsidRDefault="002F0851" w:rsidP="004F672D">
      <w:r w:rsidRPr="00256520">
        <w:rPr>
          <w:b/>
        </w:rPr>
        <w:t>Book Reviews</w:t>
      </w:r>
      <w:r>
        <w:rPr>
          <w:b/>
        </w:rPr>
        <w:t xml:space="preserve"> (at least 3)</w:t>
      </w:r>
      <w:r>
        <w:t xml:space="preserve"> – A book review includes comments about how you felt about the book, why it would be something worth reading, and/or a comparison between this book and another.  It may also include quotes from the book, cliffhanger questions, and awards the book or author has received.  If it is part of a series or by an author you love, include the title of the series or a title written also written by the author.  </w:t>
      </w:r>
    </w:p>
    <w:p w:rsidR="002F0851" w:rsidRDefault="002F0851" w:rsidP="004F672D">
      <w:r w:rsidRPr="00256520">
        <w:rPr>
          <w:b/>
        </w:rPr>
        <w:t>Book Summar</w:t>
      </w:r>
      <w:r>
        <w:rPr>
          <w:b/>
        </w:rPr>
        <w:t>ies (at least 3)</w:t>
      </w:r>
      <w:r>
        <w:t xml:space="preserve"> – A book summary is a traditional summary that includes a description of the beginning, middle and end of a book.  Your summary should be at least 75 words and should</w:t>
      </w:r>
      <w:r w:rsidRPr="00AE20C1">
        <w:t xml:space="preserve"> </w:t>
      </w:r>
      <w:r>
        <w:t>also include a statement of your opinion of the book in a separate paragraph.</w:t>
      </w:r>
    </w:p>
    <w:p w:rsidR="002F0851" w:rsidRDefault="002F0851" w:rsidP="004F672D">
      <w:r w:rsidRPr="00256520">
        <w:rPr>
          <w:b/>
        </w:rPr>
        <w:t>Book Rating</w:t>
      </w:r>
      <w:r>
        <w:rPr>
          <w:b/>
        </w:rPr>
        <w:t xml:space="preserve"> (no more than 3)</w:t>
      </w:r>
      <w:r>
        <w:t xml:space="preserve"> – A book rating is a brief statement of what you liked or did not like about the book.</w:t>
      </w:r>
    </w:p>
    <w:p w:rsidR="002F0851" w:rsidRDefault="002F0851" w:rsidP="004F672D">
      <w:r>
        <w:t xml:space="preserve">The </w:t>
      </w:r>
      <w:r w:rsidRPr="00256520">
        <w:rPr>
          <w:b/>
        </w:rPr>
        <w:t>other 5 responses</w:t>
      </w:r>
      <w:r>
        <w:t xml:space="preserve"> can be your choice of Book Jacket Summaries, Book Commercials, Book Reviews, or Book Summaries.</w:t>
      </w:r>
    </w:p>
    <w:p w:rsidR="002F0851" w:rsidRPr="00256520" w:rsidRDefault="002F0851" w:rsidP="00E51EC8">
      <w:pPr>
        <w:rPr>
          <w:b/>
        </w:rPr>
      </w:pPr>
      <w:r w:rsidRPr="00256520">
        <w:rPr>
          <w:b/>
        </w:rPr>
        <w:t>All responses should also include a star rating using the following scale.</w:t>
      </w:r>
    </w:p>
    <w:p w:rsidR="002F0851" w:rsidRDefault="002F0851" w:rsidP="00E51EC8">
      <w:pPr>
        <w:ind w:left="1080" w:firstLine="720"/>
      </w:pPr>
      <w:r>
        <w:t>*Not worth my time.</w:t>
      </w:r>
    </w:p>
    <w:p w:rsidR="002F0851" w:rsidRDefault="002F0851" w:rsidP="00E51EC8">
      <w:pPr>
        <w:pStyle w:val="ListParagraph"/>
        <w:tabs>
          <w:tab w:val="left" w:pos="720"/>
          <w:tab w:val="left" w:pos="1440"/>
        </w:tabs>
        <w:ind w:left="1800"/>
      </w:pPr>
      <w:r>
        <w:t>**Ok, but I wouldn’t read it again or recommend to my friends.</w:t>
      </w:r>
    </w:p>
    <w:p w:rsidR="002F0851" w:rsidRDefault="002F0851" w:rsidP="00E51EC8">
      <w:pPr>
        <w:pStyle w:val="ListParagraph"/>
        <w:tabs>
          <w:tab w:val="left" w:pos="720"/>
          <w:tab w:val="left" w:pos="1440"/>
        </w:tabs>
        <w:ind w:left="1800"/>
      </w:pPr>
    </w:p>
    <w:p w:rsidR="002F0851" w:rsidRDefault="002F0851" w:rsidP="00E51EC8">
      <w:pPr>
        <w:pStyle w:val="ListParagraph"/>
        <w:tabs>
          <w:tab w:val="left" w:pos="720"/>
          <w:tab w:val="left" w:pos="1440"/>
        </w:tabs>
        <w:ind w:left="1800"/>
      </w:pPr>
      <w:r>
        <w:t>***Good, I probably wouldn’t read it again, but I would recommend to my friends.</w:t>
      </w:r>
    </w:p>
    <w:p w:rsidR="002F0851" w:rsidRDefault="002F0851" w:rsidP="00E51EC8">
      <w:pPr>
        <w:pStyle w:val="ListParagraph"/>
        <w:tabs>
          <w:tab w:val="left" w:pos="720"/>
          <w:tab w:val="left" w:pos="1440"/>
        </w:tabs>
        <w:ind w:left="1800"/>
      </w:pPr>
    </w:p>
    <w:p w:rsidR="002F0851" w:rsidRDefault="002F0851" w:rsidP="00A54292">
      <w:pPr>
        <w:pStyle w:val="ListParagraph"/>
        <w:tabs>
          <w:tab w:val="left" w:pos="720"/>
          <w:tab w:val="left" w:pos="1440"/>
        </w:tabs>
        <w:ind w:left="1800"/>
      </w:pPr>
      <w:r>
        <w:t>****Best book I ever read and I would recommend it to everyone.</w:t>
      </w:r>
    </w:p>
    <w:sectPr w:rsidR="002F0851" w:rsidSect="00A54292">
      <w:pgSz w:w="12240" w:h="15840"/>
      <w:pgMar w:top="576"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2F32"/>
    <w:multiLevelType w:val="hybridMultilevel"/>
    <w:tmpl w:val="8E0E4610"/>
    <w:lvl w:ilvl="0" w:tplc="644ADB46">
      <w:numFmt w:val="bullet"/>
      <w:lvlText w:val=""/>
      <w:lvlJc w:val="left"/>
      <w:pPr>
        <w:ind w:left="1800" w:hanging="360"/>
      </w:pPr>
      <w:rPr>
        <w:rFonts w:ascii="Symbol" w:eastAsia="Times New Roman"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44F3495"/>
    <w:multiLevelType w:val="hybridMultilevel"/>
    <w:tmpl w:val="1C1CAC0A"/>
    <w:lvl w:ilvl="0" w:tplc="F216B728">
      <w:numFmt w:val="bullet"/>
      <w:lvlText w:val=""/>
      <w:lvlJc w:val="left"/>
      <w:pPr>
        <w:ind w:left="2160" w:hanging="360"/>
      </w:pPr>
      <w:rPr>
        <w:rFonts w:ascii="Symbol" w:eastAsia="Times New Roman"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bestFit" w:percent="153"/>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7AE7"/>
    <w:rsid w:val="00013CDE"/>
    <w:rsid w:val="000C31DE"/>
    <w:rsid w:val="00232AAA"/>
    <w:rsid w:val="00256520"/>
    <w:rsid w:val="002F0851"/>
    <w:rsid w:val="003205ED"/>
    <w:rsid w:val="003803DB"/>
    <w:rsid w:val="003C18CB"/>
    <w:rsid w:val="003D79AB"/>
    <w:rsid w:val="00487AE7"/>
    <w:rsid w:val="004F672D"/>
    <w:rsid w:val="004F772A"/>
    <w:rsid w:val="005961C4"/>
    <w:rsid w:val="00652689"/>
    <w:rsid w:val="00656309"/>
    <w:rsid w:val="006861B6"/>
    <w:rsid w:val="006E0625"/>
    <w:rsid w:val="008F3E51"/>
    <w:rsid w:val="00A0645D"/>
    <w:rsid w:val="00A54292"/>
    <w:rsid w:val="00AE20C1"/>
    <w:rsid w:val="00C91CA7"/>
    <w:rsid w:val="00D44FEE"/>
    <w:rsid w:val="00E51E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5E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7AE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E20C1"/>
    <w:pPr>
      <w:ind w:left="720"/>
      <w:contextualSpacing/>
    </w:pPr>
  </w:style>
  <w:style w:type="paragraph" w:styleId="BalloonText">
    <w:name w:val="Balloon Text"/>
    <w:basedOn w:val="Normal"/>
    <w:link w:val="BalloonTextChar"/>
    <w:uiPriority w:val="99"/>
    <w:semiHidden/>
    <w:rsid w:val="00C91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91C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498</Words>
  <Characters>2842</Characters>
  <Application>Microsoft Office Outlook</Application>
  <DocSecurity>0</DocSecurity>
  <Lines>0</Lines>
  <Paragraphs>0</Paragraphs>
  <ScaleCrop>false</ScaleCrop>
  <Company>Alief 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Lock In Reading Log</dc:title>
  <dc:subject/>
  <dc:creator>aacashio</dc:creator>
  <cp:keywords/>
  <dc:description/>
  <cp:lastModifiedBy>Alief User</cp:lastModifiedBy>
  <cp:revision>2</cp:revision>
  <cp:lastPrinted>2012-06-18T15:51:00Z</cp:lastPrinted>
  <dcterms:created xsi:type="dcterms:W3CDTF">2012-06-18T15:52:00Z</dcterms:created>
  <dcterms:modified xsi:type="dcterms:W3CDTF">2012-06-18T15:52:00Z</dcterms:modified>
</cp:coreProperties>
</file>